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A2" w:rsidRDefault="002861A2" w:rsidP="00286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5747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Mobilita učiteľov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: </w:t>
      </w:r>
      <w:r w:rsidRPr="005747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</w:t>
      </w:r>
      <w:r w:rsidRPr="00EA02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2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t</w:t>
      </w:r>
      <w:r w:rsidRPr="00EA02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y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py</w:t>
      </w:r>
      <w:r w:rsidRPr="00EA02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mobilít</w:t>
      </w:r>
    </w:p>
    <w:p w:rsidR="002861A2" w:rsidRPr="0057477D" w:rsidRDefault="002861A2" w:rsidP="00286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:rsidR="002861A2" w:rsidRPr="003C33B1" w:rsidRDefault="002861A2" w:rsidP="002861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2861A2" w:rsidRPr="003C33B1" w:rsidRDefault="002861A2" w:rsidP="002861A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</w:pPr>
      <w:r w:rsidRPr="007E15E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Mobilita za účelom </w:t>
      </w:r>
      <w:r w:rsidRPr="007E15E4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sk-SK"/>
        </w:rPr>
        <w:t>výučby</w:t>
      </w:r>
      <w:r w:rsidRPr="003C33B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:</w:t>
      </w:r>
    </w:p>
    <w:p w:rsidR="002861A2" w:rsidRPr="003C33B1" w:rsidRDefault="002861A2" w:rsidP="002861A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33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Cieľom je výučba </w:t>
      </w:r>
      <w:r w:rsidRPr="003C33B1">
        <w:rPr>
          <w:rFonts w:ascii="Times New Roman" w:eastAsia="Times New Roman" w:hAnsi="Times New Roman" w:cs="Times New Roman"/>
          <w:sz w:val="24"/>
          <w:szCs w:val="24"/>
          <w:lang w:eastAsia="sk-SK"/>
        </w:rPr>
        <w:t>na prijímajúcej inštitúcií.</w:t>
      </w:r>
      <w:r w:rsidRPr="003C33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2861A2" w:rsidRDefault="002861A2" w:rsidP="002861A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Počet odučených hodín:</w:t>
      </w:r>
      <w:r w:rsidRPr="003C33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minimálne 8 </w:t>
      </w:r>
    </w:p>
    <w:p w:rsidR="002861A2" w:rsidRDefault="002861A2" w:rsidP="002861A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33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Trvanie mobility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podľa pravidiel EK</w:t>
      </w:r>
      <w:r w:rsidRPr="003C33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 2-60 dní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;  </w:t>
      </w:r>
    </w:p>
    <w:p w:rsidR="002861A2" w:rsidRPr="0057477D" w:rsidRDefault="00360A30" w:rsidP="002861A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>Plánovaný počet dní na mobilitu (predbežne)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61A2" w:rsidRDefault="002861A2" w:rsidP="002861A2">
      <w:pPr>
        <w:pStyle w:val="Bezriadkovania"/>
        <w:ind w:left="720"/>
        <w:rPr>
          <w:rFonts w:ascii="Times New Roman" w:hAnsi="Times New Roman" w:cs="Times New Roman"/>
          <w:sz w:val="20"/>
          <w:szCs w:val="20"/>
        </w:rPr>
      </w:pPr>
      <w:r w:rsidRPr="001C62EC">
        <w:rPr>
          <w:rFonts w:ascii="Times New Roman" w:hAnsi="Times New Roman" w:cs="Times New Roman"/>
          <w:b/>
          <w:sz w:val="24"/>
          <w:szCs w:val="24"/>
          <w:u w:val="single"/>
        </w:rPr>
        <w:t>Č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eská republika</w:t>
      </w:r>
      <w:r w:rsidRPr="001C62EC">
        <w:rPr>
          <w:rFonts w:ascii="Times New Roman" w:hAnsi="Times New Roman" w:cs="Times New Roman"/>
          <w:b/>
          <w:sz w:val="24"/>
          <w:szCs w:val="24"/>
          <w:u w:val="single"/>
        </w:rPr>
        <w:t xml:space="preserve"> 4 dni, Poľs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ko 6 dní, ostatné krajiny 7 dní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1C62EC">
        <w:rPr>
          <w:rFonts w:ascii="Times New Roman" w:hAnsi="Times New Roman" w:cs="Times New Roman"/>
          <w:sz w:val="20"/>
          <w:szCs w:val="20"/>
        </w:rPr>
        <w:t>O pridelení grantu „individuálna podpora“ na viac ako 7 dní ro</w:t>
      </w:r>
      <w:r>
        <w:rPr>
          <w:rFonts w:ascii="Times New Roman" w:hAnsi="Times New Roman" w:cs="Times New Roman"/>
          <w:sz w:val="20"/>
          <w:szCs w:val="20"/>
        </w:rPr>
        <w:t>zhodne, na základe zdôvodnenia a</w:t>
      </w:r>
      <w:r w:rsidRPr="001C62EC">
        <w:rPr>
          <w:rFonts w:ascii="Times New Roman" w:hAnsi="Times New Roman" w:cs="Times New Roman"/>
          <w:sz w:val="20"/>
          <w:szCs w:val="20"/>
        </w:rPr>
        <w:t xml:space="preserve"> odporúčania fakultného koordinátora/vedúceho pracoviska, inštitucionálny koordinátor programu Erasmus+ .</w:t>
      </w:r>
    </w:p>
    <w:p w:rsidR="002861A2" w:rsidRPr="003C33B1" w:rsidRDefault="002861A2" w:rsidP="002861A2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Grant na cestovné výdavky: </w:t>
      </w:r>
      <w:r w:rsidRPr="007E15E4">
        <w:rPr>
          <w:rFonts w:ascii="Times New Roman" w:hAnsi="Times New Roman" w:cs="Times New Roman"/>
          <w:sz w:val="24"/>
          <w:szCs w:val="24"/>
          <w:u w:val="single"/>
        </w:rPr>
        <w:t xml:space="preserve">je pridelený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podľa vzdialenosti medzi vysielajúcou a prijímajúcou inštitúciou </w:t>
      </w:r>
      <w:r w:rsidRPr="003C33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3C33B1">
        <w:rPr>
          <w:rFonts w:ascii="Times New Roman" w:hAnsi="Times New Roman" w:cs="Times New Roman"/>
          <w:sz w:val="24"/>
          <w:szCs w:val="24"/>
          <w:u w:val="single"/>
        </w:rPr>
        <w:t>kalkulačk</w:t>
      </w:r>
      <w:r>
        <w:rPr>
          <w:rFonts w:ascii="Times New Roman" w:hAnsi="Times New Roman" w:cs="Times New Roman"/>
          <w:sz w:val="24"/>
          <w:szCs w:val="24"/>
          <w:u w:val="single"/>
        </w:rPr>
        <w:t>a vzdialeností/:</w:t>
      </w:r>
    </w:p>
    <w:p w:rsidR="002861A2" w:rsidRDefault="00291A34" w:rsidP="002861A2">
      <w:pPr>
        <w:pStyle w:val="Bezriadkovania"/>
        <w:ind w:left="720"/>
        <w:rPr>
          <w:rFonts w:ascii="Times New Roman" w:hAnsi="Times New Roman" w:cs="Times New Roman"/>
          <w:sz w:val="20"/>
          <w:szCs w:val="20"/>
          <w:u w:val="single"/>
        </w:rPr>
      </w:pPr>
      <w:hyperlink r:id="rId5" w:history="1">
        <w:r w:rsidR="002861A2" w:rsidRPr="001C33AB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https://ec.europa.eu/programmes/erasmus-plus/resources/distance-calculator_en</w:t>
        </w:r>
      </w:hyperlink>
    </w:p>
    <w:p w:rsidR="002861A2" w:rsidRPr="003C33B1" w:rsidRDefault="002861A2" w:rsidP="002861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861A2" w:rsidRPr="009D524E" w:rsidRDefault="002861A2" w:rsidP="002861A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</w:pPr>
      <w:r w:rsidRPr="009D524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Kombinovaná</w:t>
      </w:r>
      <w:r w:rsidR="0013245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 (špecifická)</w:t>
      </w:r>
      <w:r w:rsidRPr="009D524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 mobilita za účelom </w:t>
      </w:r>
      <w:r w:rsidRPr="007E15E4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sk-SK"/>
        </w:rPr>
        <w:t>výučby a školenia</w:t>
      </w:r>
      <w:r w:rsidRPr="009D524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:  </w:t>
      </w:r>
    </w:p>
    <w:p w:rsidR="002861A2" w:rsidRPr="007E15E4" w:rsidRDefault="002861A2" w:rsidP="002861A2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sk-SK"/>
        </w:rPr>
      </w:pPr>
      <w:r w:rsidRPr="007E15E4">
        <w:rPr>
          <w:rFonts w:ascii="Times New Roman" w:hAnsi="Times New Roman" w:cs="Times New Roman"/>
          <w:b/>
          <w:sz w:val="24"/>
          <w:szCs w:val="24"/>
        </w:rPr>
        <w:t xml:space="preserve">Cieľom mobility </w:t>
      </w:r>
      <w:r w:rsidRPr="007E15E4">
        <w:rPr>
          <w:rFonts w:ascii="Times New Roman" w:hAnsi="Times New Roman" w:cs="Times New Roman"/>
          <w:b/>
          <w:sz w:val="24"/>
          <w:szCs w:val="24"/>
          <w:u w:val="single"/>
        </w:rPr>
        <w:t xml:space="preserve">je </w:t>
      </w:r>
      <w:r w:rsidRPr="007E15E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výučba /4 hodiny/ a školenie</w:t>
      </w:r>
      <w:r w:rsidRPr="007E15E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7E15E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pre rozvoj</w:t>
      </w:r>
      <w:r w:rsidRPr="007E15E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7E15E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pedagogických zručností/ tvorbu študijných programov </w:t>
      </w:r>
    </w:p>
    <w:p w:rsidR="002861A2" w:rsidRPr="009D524E" w:rsidRDefault="002861A2" w:rsidP="002861A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D524E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ožadovaný počet dní pobytu /aktivity/</w:t>
      </w:r>
      <w:r w:rsidRPr="009D524E">
        <w:rPr>
          <w:rFonts w:ascii="Times New Roman" w:hAnsi="Times New Roman" w:cs="Times New Roman"/>
          <w:b/>
          <w:sz w:val="24"/>
          <w:szCs w:val="24"/>
        </w:rPr>
        <w:t xml:space="preserve"> na prijímajúcej inštitúcií: 4 dni</w:t>
      </w:r>
    </w:p>
    <w:p w:rsidR="002861A2" w:rsidRPr="003739C9" w:rsidRDefault="002861A2" w:rsidP="002861A2">
      <w:pPr>
        <w:pStyle w:val="Odsekzoznamu"/>
        <w:rPr>
          <w:rFonts w:ascii="Times New Roman" w:hAnsi="Times New Roman" w:cs="Times New Roman"/>
        </w:rPr>
      </w:pPr>
      <w:r w:rsidRPr="007E15E4">
        <w:rPr>
          <w:rFonts w:ascii="Times New Roman" w:hAnsi="Times New Roman" w:cs="Times New Roman"/>
        </w:rPr>
        <w:t>(podmienka stanovená UNIZA)</w:t>
      </w:r>
    </w:p>
    <w:p w:rsidR="002861A2" w:rsidRPr="003C33B1" w:rsidRDefault="002861A2" w:rsidP="002861A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A027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Počet odučených hodín</w:t>
      </w:r>
      <w:r w:rsidRPr="003C33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minimálne 4 </w:t>
      </w:r>
    </w:p>
    <w:p w:rsidR="002861A2" w:rsidRDefault="002861A2" w:rsidP="002861A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33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Trvanie mobility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podľa pravidiel EK</w:t>
      </w:r>
      <w:r w:rsidRPr="003C33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 2-60 dní</w:t>
      </w:r>
      <w:r w:rsidR="00360A3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; </w:t>
      </w:r>
    </w:p>
    <w:p w:rsidR="00360A30" w:rsidRPr="0057477D" w:rsidRDefault="00360A30" w:rsidP="00360A30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>Plánovaný počet dní na mobilitu (predbežne)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61A2" w:rsidRDefault="00360A30" w:rsidP="00360A30">
      <w:pPr>
        <w:pStyle w:val="Bezriadkovania"/>
        <w:ind w:left="720"/>
        <w:rPr>
          <w:rFonts w:ascii="Times New Roman" w:hAnsi="Times New Roman" w:cs="Times New Roman"/>
          <w:sz w:val="20"/>
          <w:szCs w:val="20"/>
        </w:rPr>
      </w:pPr>
      <w:r w:rsidRPr="001C62EC">
        <w:rPr>
          <w:rFonts w:ascii="Times New Roman" w:hAnsi="Times New Roman" w:cs="Times New Roman"/>
          <w:b/>
          <w:sz w:val="24"/>
          <w:szCs w:val="24"/>
          <w:u w:val="single"/>
        </w:rPr>
        <w:t>Č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eská republika</w:t>
      </w:r>
      <w:r w:rsidRPr="001C62EC">
        <w:rPr>
          <w:rFonts w:ascii="Times New Roman" w:hAnsi="Times New Roman" w:cs="Times New Roman"/>
          <w:b/>
          <w:sz w:val="24"/>
          <w:szCs w:val="24"/>
          <w:u w:val="single"/>
        </w:rPr>
        <w:t xml:space="preserve"> 4 dni, Poľs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ko 6 dní, ostatné krajiny 7 dní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2861A2" w:rsidRPr="001C62EC">
        <w:rPr>
          <w:rFonts w:ascii="Times New Roman" w:hAnsi="Times New Roman" w:cs="Times New Roman"/>
          <w:sz w:val="20"/>
          <w:szCs w:val="20"/>
        </w:rPr>
        <w:t>O pridelení grantu „individuálna podpora“ na viac ako 7 dní rozhodne, na základe zdôvodnenia a odporúčania fakultného koordinátora/vedúceho pracoviska, inštitucionálny koordinátor programu Erasmus+ .</w:t>
      </w:r>
    </w:p>
    <w:p w:rsidR="002861A2" w:rsidRPr="003C33B1" w:rsidRDefault="002861A2" w:rsidP="002861A2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Grant na cestovné výdavky: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podľa vzdialenosti medzi vysielajúcou a prijímajúcou inštitúciou </w:t>
      </w:r>
      <w:r w:rsidRPr="003C33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3C33B1">
        <w:rPr>
          <w:rFonts w:ascii="Times New Roman" w:hAnsi="Times New Roman" w:cs="Times New Roman"/>
          <w:sz w:val="24"/>
          <w:szCs w:val="24"/>
          <w:u w:val="single"/>
        </w:rPr>
        <w:t>kalkulačk</w:t>
      </w:r>
      <w:r>
        <w:rPr>
          <w:rFonts w:ascii="Times New Roman" w:hAnsi="Times New Roman" w:cs="Times New Roman"/>
          <w:sz w:val="24"/>
          <w:szCs w:val="24"/>
          <w:u w:val="single"/>
        </w:rPr>
        <w:t>a vzdialeností/:</w:t>
      </w:r>
    </w:p>
    <w:p w:rsidR="002861A2" w:rsidRDefault="00291A34" w:rsidP="002861A2">
      <w:pPr>
        <w:pStyle w:val="Bezriadkovania"/>
        <w:ind w:left="720"/>
        <w:rPr>
          <w:rFonts w:ascii="Times New Roman" w:hAnsi="Times New Roman" w:cs="Times New Roman"/>
          <w:sz w:val="20"/>
          <w:szCs w:val="20"/>
          <w:u w:val="single"/>
        </w:rPr>
      </w:pPr>
      <w:hyperlink r:id="rId6" w:history="1">
        <w:r w:rsidR="002861A2" w:rsidRPr="001C33AB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https://ec.europa.eu/programmes/erasmus-plus/resources/distance-calculator_en</w:t>
        </w:r>
      </w:hyperlink>
    </w:p>
    <w:p w:rsidR="002861A2" w:rsidRPr="00360A30" w:rsidRDefault="002861A2" w:rsidP="002861A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k-SK"/>
        </w:rPr>
      </w:pPr>
    </w:p>
    <w:p w:rsidR="002861A2" w:rsidRPr="00360A30" w:rsidRDefault="002861A2" w:rsidP="002861A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</w:pPr>
      <w:r w:rsidRPr="00360A3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Účastníci mobilít: </w:t>
      </w:r>
    </w:p>
    <w:p w:rsidR="002861A2" w:rsidRDefault="002861A2" w:rsidP="002861A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70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Mobilít sa môžu zúčastniť len zamestnanci</w:t>
      </w:r>
      <w:r w:rsidRPr="004170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ktorí </w:t>
      </w:r>
      <w:r w:rsidR="00360A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 zaradení </w:t>
      </w:r>
      <w:r w:rsidRPr="004170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pracovnoprávnom vzťahu s UNIZA </w:t>
      </w:r>
      <w:r w:rsidRPr="007E15E4">
        <w:rPr>
          <w:rFonts w:ascii="Times New Roman" w:eastAsia="Times New Roman" w:hAnsi="Times New Roman" w:cs="Times New Roman"/>
          <w:sz w:val="24"/>
          <w:szCs w:val="24"/>
          <w:lang w:eastAsia="sk-SK"/>
        </w:rPr>
        <w:t>na plný alebo čiastočný úväzok</w:t>
      </w:r>
      <w:r w:rsidRPr="004170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(resp.</w:t>
      </w:r>
      <w:r w:rsidR="00360A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dohodu</w:t>
      </w:r>
      <w:r w:rsidRPr="007E15E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41705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ako učitelia</w:t>
      </w:r>
      <w:r w:rsidRPr="004170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2861A2" w:rsidRPr="00417052" w:rsidRDefault="002861A2" w:rsidP="002861A2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1A2" w:rsidRPr="003C33B1" w:rsidRDefault="002861A2" w:rsidP="002861A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</w:pPr>
      <w:r w:rsidRPr="003C33B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Pre rea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lizáciu mobilít učiteľov je </w:t>
      </w:r>
      <w:r w:rsidRPr="003C33B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nutné:</w:t>
      </w:r>
    </w:p>
    <w:p w:rsidR="002861A2" w:rsidRPr="003C33B1" w:rsidRDefault="002861A2" w:rsidP="002861A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33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Uzavretie </w:t>
      </w:r>
      <w:proofErr w:type="spellStart"/>
      <w:r w:rsidRPr="003C33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medzi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inštitucionálnej</w:t>
      </w:r>
      <w:proofErr w:type="spellEnd"/>
      <w:r w:rsidRPr="003C33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dohody</w:t>
      </w:r>
      <w:r w:rsidRPr="003C33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medzi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UNIZA a prijímajúcou univerzitou v zahraničí</w:t>
      </w:r>
      <w:r w:rsidRPr="003C33B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861A2" w:rsidRPr="003C33B1" w:rsidRDefault="002861A2" w:rsidP="00286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1A2" w:rsidRPr="003C33B1" w:rsidRDefault="002861A2" w:rsidP="002861A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</w:pPr>
      <w:proofErr w:type="spellStart"/>
      <w:r w:rsidRPr="003C33B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Mobilitné</w:t>
      </w:r>
      <w:proofErr w:type="spellEnd"/>
      <w:r w:rsidRPr="003C33B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 aktivity sa môžu uskutočniť v programových krajinách:</w:t>
      </w:r>
    </w:p>
    <w:p w:rsidR="002861A2" w:rsidRPr="003C33B1" w:rsidRDefault="002861A2" w:rsidP="002861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33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Belgicko, Bulharsko, Cyprus, Česká republika, Dánsko, Estónsko, Fínsko, Francúzsko, Grécko, Holandsko, Chorvátsko, Írsko, Island, Lichtenštajnsko, Litva, Lotyšsko, Luxembursko, Macedónsko, Maďarsko, Malta, Nemecko, Nórsko, Poľsko, Portugalsko, Rakúsko, Rumunsko, Slovensko, Slovinsko, Španielsko, Švédsko, Taliansko, Turecko, </w:t>
      </w:r>
      <w:r w:rsidRPr="002861A2">
        <w:rPr>
          <w:rFonts w:ascii="Times New Roman" w:eastAsia="Times New Roman" w:hAnsi="Times New Roman" w:cs="Times New Roman"/>
          <w:sz w:val="24"/>
          <w:szCs w:val="24"/>
          <w:lang w:eastAsia="sk-SK"/>
        </w:rPr>
        <w:t>Srbsko.</w:t>
      </w:r>
    </w:p>
    <w:p w:rsidR="002861A2" w:rsidRDefault="002861A2" w:rsidP="002861A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2861A2" w:rsidRDefault="002861A2" w:rsidP="002861A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2861A2" w:rsidRDefault="002861A2" w:rsidP="002861A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2861A2" w:rsidRDefault="00360A30" w:rsidP="002861A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Žilina, 20.5.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sk-SK"/>
        </w:rPr>
        <w:t>2022</w:t>
      </w:r>
    </w:p>
    <w:p w:rsidR="002861A2" w:rsidRPr="0057477D" w:rsidRDefault="002861A2" w:rsidP="002861A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Za správnosť: Súkeníková,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OMVaM</w:t>
      </w:r>
      <w:proofErr w:type="spellEnd"/>
    </w:p>
    <w:sectPr w:rsidR="002861A2" w:rsidRPr="00574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A278E"/>
    <w:multiLevelType w:val="hybridMultilevel"/>
    <w:tmpl w:val="65DC3F46"/>
    <w:lvl w:ilvl="0" w:tplc="80CCA5E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73878"/>
    <w:multiLevelType w:val="hybridMultilevel"/>
    <w:tmpl w:val="AB00B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A2"/>
    <w:rsid w:val="0013245A"/>
    <w:rsid w:val="002861A2"/>
    <w:rsid w:val="00291A34"/>
    <w:rsid w:val="00360A30"/>
    <w:rsid w:val="004224EB"/>
    <w:rsid w:val="00DB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4D12"/>
  <w15:chartTrackingRefBased/>
  <w15:docId w15:val="{1B049A2D-57CE-4293-A78C-2081410A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1A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61A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861A2"/>
    <w:rPr>
      <w:color w:val="0000FF"/>
      <w:u w:val="single"/>
    </w:rPr>
  </w:style>
  <w:style w:type="paragraph" w:styleId="Bezriadkovania">
    <w:name w:val="No Spacing"/>
    <w:uiPriority w:val="1"/>
    <w:qFormat/>
    <w:rsid w:val="00286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programmes/erasmus-plus/resources/distance-calculator_en" TargetMode="External"/><Relationship Id="rId5" Type="http://schemas.openxmlformats.org/officeDocument/2006/relationships/hyperlink" Target="https://ec.europa.eu/programmes/erasmus-plus/resources/distance-calculator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Súkeníková</dc:creator>
  <cp:keywords/>
  <dc:description/>
  <cp:lastModifiedBy>Anna Súkeníková</cp:lastModifiedBy>
  <cp:revision>2</cp:revision>
  <dcterms:created xsi:type="dcterms:W3CDTF">2022-05-23T08:54:00Z</dcterms:created>
  <dcterms:modified xsi:type="dcterms:W3CDTF">2022-05-23T08:54:00Z</dcterms:modified>
</cp:coreProperties>
</file>